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88" w:rsidRDefault="00EC56BB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857427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60488" w:rsidRPr="00BC31B4" w:rsidRDefault="00D60488" w:rsidP="00D604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60488" w:rsidRPr="00B33C8E" w:rsidRDefault="00D60488" w:rsidP="00D604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D60488" w:rsidRPr="00B33C8E" w:rsidRDefault="00D60488" w:rsidP="00D604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60488" w:rsidRDefault="00D60488" w:rsidP="00D604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Pr="002678EF" w:rsidRDefault="00D60488" w:rsidP="00D60488"/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C7CDF" w:rsidRPr="003C7CDF" w:rsidRDefault="003C7CDF" w:rsidP="003C7CDF"/>
    <w:p w:rsidR="00D60488" w:rsidRDefault="00D60488" w:rsidP="00D6048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C7CDF">
        <w:rPr>
          <w:b/>
        </w:rPr>
        <w:t xml:space="preserve">от 30 декабря 2016г. № 61 </w:t>
      </w:r>
    </w:p>
    <w:p w:rsidR="00D60488" w:rsidRDefault="00D60488" w:rsidP="003C7CDF">
      <w:pPr>
        <w:pStyle w:val="4"/>
        <w:numPr>
          <w:ilvl w:val="0"/>
          <w:numId w:val="0"/>
        </w:numPr>
        <w:spacing w:line="200" w:lineRule="atLeast"/>
        <w:rPr>
          <w:rFonts w:cs="Times New Roman"/>
          <w:sz w:val="32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000F91">
        <w:rPr>
          <w:rFonts w:eastAsia="Times New Roman CYR" w:cs="Times New Roman CYR"/>
          <w:b/>
          <w:bCs/>
          <w:sz w:val="28"/>
          <w:szCs w:val="28"/>
        </w:rPr>
        <w:t>№</w:t>
      </w:r>
      <w:r w:rsidR="00000F91">
        <w:rPr>
          <w:rFonts w:eastAsia="Times New Roman CYR" w:cs="Times New Roman CYR"/>
          <w:b/>
          <w:bCs/>
          <w:sz w:val="28"/>
          <w:szCs w:val="28"/>
        </w:rPr>
        <w:t xml:space="preserve"> 44</w:t>
      </w:r>
      <w:r w:rsidRPr="00000F91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00F91">
        <w:rPr>
          <w:rFonts w:eastAsia="Times New Roman CYR" w:cs="Times New Roman CYR"/>
          <w:b/>
          <w:bCs/>
          <w:sz w:val="28"/>
          <w:szCs w:val="28"/>
        </w:rPr>
        <w:t>31.12.2015 года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  <w:proofErr w:type="gramEnd"/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Cs w:val="28"/>
        </w:rPr>
        <w:t xml:space="preserve"> </w:t>
      </w:r>
      <w:r w:rsidRPr="0082790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D60488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60488" w:rsidRPr="00BC31B4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000F91">
        <w:rPr>
          <w:sz w:val="28"/>
          <w:szCs w:val="28"/>
        </w:rPr>
        <w:t xml:space="preserve">№ </w:t>
      </w:r>
      <w:r w:rsidR="00000F91">
        <w:rPr>
          <w:sz w:val="28"/>
          <w:szCs w:val="28"/>
        </w:rPr>
        <w:t>44</w:t>
      </w:r>
      <w:r w:rsidRPr="00000F9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000F91">
        <w:rPr>
          <w:sz w:val="28"/>
          <w:szCs w:val="28"/>
        </w:rPr>
        <w:t>31.12.2015 года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827905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  <w:proofErr w:type="gramEnd"/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«Объем и источники финансирования Программы» изложить в следующей редакции: </w:t>
      </w:r>
    </w:p>
    <w:p w:rsidR="00D60488" w:rsidRDefault="00D60488" w:rsidP="00D60488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7A0E64">
        <w:rPr>
          <w:bCs/>
          <w:sz w:val="28"/>
        </w:rPr>
        <w:t>531,88768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7A0E64">
        <w:rPr>
          <w:bCs/>
          <w:sz w:val="28"/>
        </w:rPr>
        <w:t>296,74300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7A0E64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7A0E64">
        <w:rPr>
          <w:bCs/>
          <w:sz w:val="28"/>
        </w:rPr>
        <w:t>219,18000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60488" w:rsidRDefault="00D60488" w:rsidP="00D60488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7A0E64">
        <w:rPr>
          <w:bCs/>
          <w:sz w:val="28"/>
        </w:rPr>
        <w:t>15,96468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D60488" w:rsidRDefault="00D60488" w:rsidP="00D60488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D60488" w:rsidRPr="005F2673" w:rsidRDefault="00D60488" w:rsidP="00D60488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7A0E64">
        <w:rPr>
          <w:bCs/>
          <w:sz w:val="28"/>
        </w:rPr>
        <w:t>531,88768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7A0E64">
        <w:rPr>
          <w:bCs/>
          <w:sz w:val="28"/>
        </w:rPr>
        <w:t>296,74300</w:t>
      </w:r>
      <w:r w:rsidRPr="005F2673">
        <w:rPr>
          <w:bCs/>
          <w:sz w:val="28"/>
        </w:rPr>
        <w:t xml:space="preserve"> тыс. рублей;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7A0E64">
        <w:rPr>
          <w:bCs/>
          <w:sz w:val="28"/>
        </w:rPr>
        <w:t>219,18000</w:t>
      </w:r>
      <w:r w:rsidRPr="005F2673">
        <w:rPr>
          <w:bCs/>
          <w:sz w:val="28"/>
        </w:rPr>
        <w:t xml:space="preserve"> тыс. рублей;</w:t>
      </w:r>
    </w:p>
    <w:p w:rsidR="00D60488" w:rsidRPr="00091A59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7A0E64">
        <w:rPr>
          <w:bCs/>
          <w:sz w:val="28"/>
        </w:rPr>
        <w:t>15,96468</w:t>
      </w:r>
      <w:r w:rsidRPr="005F2673">
        <w:rPr>
          <w:bCs/>
          <w:sz w:val="28"/>
        </w:rPr>
        <w:t xml:space="preserve"> тыс. рублей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Раздел 5 Программы «</w:t>
      </w:r>
      <w:r w:rsidRPr="004766F3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D60488" w:rsidRPr="005F2673" w:rsidTr="008A6B52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Красносельское</w:t>
            </w:r>
          </w:p>
        </w:tc>
      </w:tr>
      <w:tr w:rsidR="00D60488" w:rsidRPr="005F2673" w:rsidTr="008A6B52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Pr="001554FB" w:rsidRDefault="00D60488" w:rsidP="008A6B52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57,37500</w:t>
            </w:r>
          </w:p>
        </w:tc>
        <w:tc>
          <w:tcPr>
            <w:tcW w:w="1701" w:type="dxa"/>
            <w:vAlign w:val="center"/>
          </w:tcPr>
          <w:p w:rsidR="00D60488" w:rsidRPr="005F2673" w:rsidRDefault="007A0E64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D60488" w:rsidRDefault="007A0E64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239,36800</w:t>
            </w:r>
          </w:p>
        </w:tc>
        <w:tc>
          <w:tcPr>
            <w:tcW w:w="1701" w:type="dxa"/>
            <w:vAlign w:val="center"/>
          </w:tcPr>
          <w:p w:rsidR="00D60488" w:rsidRDefault="007A0E64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127,18000</w:t>
            </w:r>
          </w:p>
        </w:tc>
        <w:tc>
          <w:tcPr>
            <w:tcW w:w="1701" w:type="dxa"/>
            <w:vAlign w:val="center"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Pr="001554FB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D60488" w:rsidRDefault="00000F91" w:rsidP="00000F9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="00D60488">
              <w:rPr>
                <w:bCs/>
                <w:sz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D60488" w:rsidRDefault="007A0E64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7A0E64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A0E64" w:rsidRDefault="007A0E64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7A0E64" w:rsidRDefault="007A0E64" w:rsidP="00000F9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A0E64" w:rsidRDefault="007A0E64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83,00000</w:t>
            </w:r>
          </w:p>
        </w:tc>
        <w:tc>
          <w:tcPr>
            <w:tcW w:w="1701" w:type="dxa"/>
            <w:vAlign w:val="center"/>
          </w:tcPr>
          <w:p w:rsidR="007A0E64" w:rsidRDefault="007A0E64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15,96468</w:t>
            </w:r>
          </w:p>
        </w:tc>
      </w:tr>
      <w:tr w:rsidR="00D60488" w:rsidRPr="005F2673" w:rsidTr="008A6B52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D60488" w:rsidRPr="005F2673" w:rsidRDefault="007A0E64" w:rsidP="00000F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296,74300</w:t>
            </w:r>
          </w:p>
        </w:tc>
        <w:tc>
          <w:tcPr>
            <w:tcW w:w="1701" w:type="dxa"/>
            <w:vAlign w:val="center"/>
          </w:tcPr>
          <w:p w:rsidR="00D60488" w:rsidRPr="005F2673" w:rsidRDefault="007A0E64" w:rsidP="008A6B5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219,18000</w:t>
            </w:r>
          </w:p>
        </w:tc>
        <w:tc>
          <w:tcPr>
            <w:tcW w:w="1701" w:type="dxa"/>
            <w:vAlign w:val="center"/>
          </w:tcPr>
          <w:p w:rsidR="00D60488" w:rsidRPr="005F2673" w:rsidRDefault="007A0E64" w:rsidP="008A6B5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15,96468</w:t>
            </w:r>
          </w:p>
        </w:tc>
      </w:tr>
    </w:tbl>
    <w:p w:rsidR="00D60488" w:rsidRPr="00530E5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</w:p>
    <w:p w:rsidR="00D60488" w:rsidRDefault="00D60488" w:rsidP="00D6048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D60488" w:rsidRDefault="00D60488" w:rsidP="00D604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5A4764" w:rsidRDefault="00D60488" w:rsidP="00D6048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  </w:t>
      </w:r>
      <w:proofErr w:type="spellStart"/>
      <w:r w:rsidRPr="00D60488">
        <w:rPr>
          <w:rFonts w:cs="Tahoma"/>
          <w:bCs/>
          <w:sz w:val="28"/>
        </w:rPr>
        <w:t>Облыгин</w:t>
      </w:r>
      <w:proofErr w:type="spellEnd"/>
      <w:r w:rsidRPr="00D60488">
        <w:rPr>
          <w:rFonts w:cs="Tahoma"/>
          <w:bCs/>
          <w:sz w:val="28"/>
        </w:rPr>
        <w:t xml:space="preserve"> В</w:t>
      </w:r>
      <w:r>
        <w:rPr>
          <w:rFonts w:cs="Tahoma"/>
          <w:bCs/>
          <w:sz w:val="28"/>
        </w:rPr>
        <w:t>.</w:t>
      </w:r>
      <w:r w:rsidRPr="00D60488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sectPr w:rsidR="005A4764" w:rsidSect="00D604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88"/>
    <w:rsid w:val="00000F91"/>
    <w:rsid w:val="00066DAF"/>
    <w:rsid w:val="00200A73"/>
    <w:rsid w:val="00321CC5"/>
    <w:rsid w:val="003C7CDF"/>
    <w:rsid w:val="005521A7"/>
    <w:rsid w:val="005A4764"/>
    <w:rsid w:val="005A62C4"/>
    <w:rsid w:val="006204FC"/>
    <w:rsid w:val="007A0E64"/>
    <w:rsid w:val="008A1DAD"/>
    <w:rsid w:val="00D60488"/>
    <w:rsid w:val="00E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2017-02-14T06:44:00Z</cp:lastPrinted>
  <dcterms:created xsi:type="dcterms:W3CDTF">2016-05-06T07:01:00Z</dcterms:created>
  <dcterms:modified xsi:type="dcterms:W3CDTF">2017-02-14T06:45:00Z</dcterms:modified>
</cp:coreProperties>
</file>